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7267"/>
      </w:tblGrid>
      <w:tr w:rsidR="00301076" w:rsidRPr="00D8098B" w:rsidTr="00D220A5">
        <w:tc>
          <w:tcPr>
            <w:tcW w:w="2196" w:type="dxa"/>
            <w:shd w:val="clear" w:color="auto" w:fill="auto"/>
          </w:tcPr>
          <w:p w:rsidR="00301076" w:rsidRPr="00D8098B" w:rsidRDefault="00301076" w:rsidP="00D2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Century" w:cs="Courier New"/>
                <w:b/>
                <w:sz w:val="36"/>
                <w:szCs w:val="36"/>
              </w:rPr>
            </w:pPr>
            <w:r>
              <w:t xml:space="preserve">  </w:t>
            </w:r>
            <w:r w:rsidRPr="00B763A7">
              <w:object w:dxaOrig="1697" w:dyaOrig="22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14pt" o:ole="">
                  <v:imagedata r:id="rId4" o:title=""/>
                </v:shape>
                <o:OLEObject Type="Embed" ProgID="CorelDraw.Graphic.16" ShapeID="_x0000_i1025" DrawAspect="Content" ObjectID="_1596962340" r:id="rId5"/>
              </w:object>
            </w:r>
          </w:p>
        </w:tc>
        <w:tc>
          <w:tcPr>
            <w:tcW w:w="7267" w:type="dxa"/>
            <w:shd w:val="clear" w:color="auto" w:fill="auto"/>
          </w:tcPr>
          <w:p w:rsidR="00301076" w:rsidRPr="00D8098B" w:rsidRDefault="00301076" w:rsidP="00D2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Министерство культуры, спорта</w:t>
            </w:r>
            <w:r w:rsidRPr="00D8098B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и молодежи</w:t>
            </w:r>
          </w:p>
          <w:p w:rsidR="00301076" w:rsidRPr="00D8098B" w:rsidRDefault="00301076" w:rsidP="00D2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30"/>
              </w:rPr>
            </w:pPr>
            <w:r w:rsidRPr="00D8098B">
              <w:rPr>
                <w:b/>
                <w:sz w:val="30"/>
                <w:szCs w:val="30"/>
              </w:rPr>
              <w:t>Л</w:t>
            </w:r>
            <w:r>
              <w:rPr>
                <w:b/>
                <w:sz w:val="30"/>
                <w:szCs w:val="30"/>
              </w:rPr>
              <w:t>уганской</w:t>
            </w:r>
            <w:r w:rsidRPr="00D8098B">
              <w:rPr>
                <w:b/>
                <w:sz w:val="30"/>
                <w:szCs w:val="30"/>
              </w:rPr>
              <w:t xml:space="preserve"> Н</w:t>
            </w:r>
            <w:r>
              <w:rPr>
                <w:b/>
                <w:sz w:val="30"/>
                <w:szCs w:val="30"/>
              </w:rPr>
              <w:t>ародной</w:t>
            </w:r>
            <w:r w:rsidRPr="00D8098B">
              <w:rPr>
                <w:b/>
                <w:sz w:val="30"/>
                <w:szCs w:val="30"/>
              </w:rPr>
              <w:t xml:space="preserve"> Р</w:t>
            </w:r>
            <w:r>
              <w:rPr>
                <w:b/>
                <w:sz w:val="30"/>
                <w:szCs w:val="30"/>
              </w:rPr>
              <w:t>еспублики</w:t>
            </w:r>
          </w:p>
          <w:p w:rsidR="00301076" w:rsidRDefault="00301076" w:rsidP="00D2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Государственное учреждение</w:t>
            </w:r>
            <w:r w:rsidRPr="00D8098B">
              <w:rPr>
                <w:b/>
              </w:rPr>
              <w:t xml:space="preserve"> </w:t>
            </w:r>
            <w:r>
              <w:rPr>
                <w:b/>
              </w:rPr>
              <w:t>культуры</w:t>
            </w:r>
            <w:r w:rsidRPr="00D8098B">
              <w:rPr>
                <w:b/>
              </w:rPr>
              <w:t xml:space="preserve"> </w:t>
            </w:r>
          </w:p>
          <w:p w:rsidR="00301076" w:rsidRPr="00D8098B" w:rsidRDefault="00301076" w:rsidP="00D2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8098B">
              <w:rPr>
                <w:b/>
              </w:rPr>
              <w:t>Л</w:t>
            </w:r>
            <w:r>
              <w:rPr>
                <w:b/>
              </w:rPr>
              <w:t>уганской</w:t>
            </w:r>
            <w:r w:rsidRPr="00D8098B">
              <w:rPr>
                <w:b/>
              </w:rPr>
              <w:t xml:space="preserve"> Н</w:t>
            </w:r>
            <w:r>
              <w:rPr>
                <w:b/>
              </w:rPr>
              <w:t>ародной</w:t>
            </w:r>
            <w:r w:rsidRPr="00D8098B">
              <w:rPr>
                <w:b/>
              </w:rPr>
              <w:t xml:space="preserve"> Р</w:t>
            </w:r>
            <w:r>
              <w:rPr>
                <w:b/>
              </w:rPr>
              <w:t>еспублики</w:t>
            </w:r>
          </w:p>
          <w:p w:rsidR="00301076" w:rsidRPr="00D8098B" w:rsidRDefault="00301076" w:rsidP="00D2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entury" w:hAnsi="Century" w:cs="Courier New"/>
                <w:b/>
                <w:sz w:val="40"/>
                <w:szCs w:val="40"/>
              </w:rPr>
            </w:pPr>
            <w:r w:rsidRPr="00D8098B">
              <w:rPr>
                <w:b/>
                <w:sz w:val="40"/>
                <w:szCs w:val="40"/>
              </w:rPr>
              <w:t>«Л</w:t>
            </w:r>
            <w:r>
              <w:rPr>
                <w:b/>
                <w:sz w:val="40"/>
                <w:szCs w:val="40"/>
              </w:rPr>
              <w:t>уганская академическая филармония</w:t>
            </w:r>
            <w:r w:rsidRPr="00D8098B">
              <w:rPr>
                <w:b/>
                <w:sz w:val="40"/>
                <w:szCs w:val="40"/>
              </w:rPr>
              <w:t>»</w:t>
            </w:r>
          </w:p>
        </w:tc>
      </w:tr>
    </w:tbl>
    <w:p w:rsidR="00301076" w:rsidRPr="00D8098B" w:rsidRDefault="00301076" w:rsidP="00301076">
      <w:pPr>
        <w:pBdr>
          <w:top w:val="single" w:sz="8" w:space="2" w:color="000000"/>
          <w:bottom w:val="single" w:sz="8" w:space="1" w:color="000000"/>
        </w:pBdr>
        <w:shd w:val="clear" w:color="auto" w:fill="FFFFFF"/>
        <w:tabs>
          <w:tab w:val="left" w:pos="4253"/>
        </w:tabs>
        <w:spacing w:before="226" w:line="360" w:lineRule="auto"/>
        <w:jc w:val="center"/>
        <w:rPr>
          <w:spacing w:val="2"/>
        </w:rPr>
      </w:pPr>
      <w:smartTag w:uri="urn:schemas-microsoft-com:office:smarttags" w:element="metricconverter">
        <w:smartTagPr>
          <w:attr w:name="ProductID" w:val="91055, г"/>
        </w:smartTagPr>
        <w:r w:rsidRPr="00D8098B">
          <w:rPr>
            <w:spacing w:val="2"/>
          </w:rPr>
          <w:t>91055, г</w:t>
        </w:r>
      </w:smartTag>
      <w:r w:rsidRPr="00D8098B">
        <w:rPr>
          <w:spacing w:val="2"/>
        </w:rPr>
        <w:t>. Луганск, ул. Ленина, 23</w:t>
      </w:r>
      <w:r w:rsidRPr="00D8098B">
        <w:t xml:space="preserve">. </w:t>
      </w:r>
      <w:r>
        <w:rPr>
          <w:spacing w:val="2"/>
        </w:rPr>
        <w:t>Тел./факс: (0</w:t>
      </w:r>
      <w:r w:rsidRPr="00D8098B">
        <w:rPr>
          <w:spacing w:val="2"/>
        </w:rPr>
        <w:t>642) 93-10-03</w:t>
      </w:r>
    </w:p>
    <w:p w:rsidR="00301076" w:rsidRPr="008B68BC" w:rsidRDefault="00301076" w:rsidP="00301076">
      <w:pPr>
        <w:pBdr>
          <w:top w:val="single" w:sz="8" w:space="2" w:color="000000"/>
          <w:bottom w:val="single" w:sz="8" w:space="1" w:color="000000"/>
        </w:pBdr>
        <w:shd w:val="clear" w:color="auto" w:fill="FFFFFF"/>
        <w:tabs>
          <w:tab w:val="left" w:pos="4253"/>
        </w:tabs>
        <w:spacing w:line="360" w:lineRule="auto"/>
        <w:jc w:val="center"/>
        <w:rPr>
          <w:lang w:val="en-US"/>
        </w:rPr>
      </w:pPr>
      <w:r w:rsidRPr="00896681">
        <w:rPr>
          <w:spacing w:val="-1"/>
          <w:lang w:val="en-US"/>
        </w:rPr>
        <w:t>E</w:t>
      </w:r>
      <w:r w:rsidRPr="008E0D70">
        <w:rPr>
          <w:spacing w:val="-1"/>
          <w:lang w:val="en-US"/>
        </w:rPr>
        <w:t>-</w:t>
      </w:r>
      <w:r w:rsidRPr="00896681">
        <w:rPr>
          <w:spacing w:val="-1"/>
          <w:lang w:val="en-US"/>
        </w:rPr>
        <w:t>mail</w:t>
      </w:r>
      <w:r w:rsidRPr="008E0D70">
        <w:rPr>
          <w:spacing w:val="-1"/>
          <w:lang w:val="en-US"/>
        </w:rPr>
        <w:t xml:space="preserve">: </w:t>
      </w:r>
      <w:hyperlink r:id="rId6" w:history="1">
        <w:r w:rsidR="00B676CA" w:rsidRPr="000F4288">
          <w:rPr>
            <w:rStyle w:val="a3"/>
            <w:lang w:val="en-US"/>
          </w:rPr>
          <w:t>ipr1938@mail.ru</w:t>
        </w:r>
      </w:hyperlink>
      <w:proofErr w:type="gramStart"/>
      <w:r w:rsidR="008E0D70" w:rsidRPr="008E0D70">
        <w:rPr>
          <w:lang w:val="en-US"/>
        </w:rPr>
        <w:t>;</w:t>
      </w:r>
      <w:r w:rsidRPr="008E0D70">
        <w:rPr>
          <w:lang w:val="en-US"/>
        </w:rPr>
        <w:t xml:space="preserve"> </w:t>
      </w:r>
      <w:r w:rsidRPr="008E0D70">
        <w:rPr>
          <w:spacing w:val="-1"/>
          <w:lang w:val="en-US"/>
        </w:rPr>
        <w:t xml:space="preserve"> </w:t>
      </w:r>
      <w:proofErr w:type="gramEnd"/>
      <w:hyperlink r:id="rId7" w:history="1">
        <w:r w:rsidR="008E0D70" w:rsidRPr="00482E52">
          <w:rPr>
            <w:rStyle w:val="a3"/>
            <w:lang w:val="en-US"/>
          </w:rPr>
          <w:t>filarmonia64@mail.ru</w:t>
        </w:r>
      </w:hyperlink>
      <w:r w:rsidR="008E0D70">
        <w:rPr>
          <w:lang w:val="en-US"/>
        </w:rPr>
        <w:t xml:space="preserve"> </w:t>
      </w:r>
      <w:r w:rsidR="008E0D70" w:rsidRPr="00BA4A3A">
        <w:rPr>
          <w:lang w:val="en-US"/>
        </w:rPr>
        <w:t xml:space="preserve"> </w:t>
      </w:r>
    </w:p>
    <w:p w:rsidR="00F71CD1" w:rsidRPr="00F71CD1" w:rsidRDefault="00B676CA" w:rsidP="00301076">
      <w:pPr>
        <w:pBdr>
          <w:top w:val="single" w:sz="8" w:space="2" w:color="000000"/>
          <w:bottom w:val="single" w:sz="8" w:space="1" w:color="000000"/>
        </w:pBdr>
        <w:shd w:val="clear" w:color="auto" w:fill="FFFFFF"/>
        <w:tabs>
          <w:tab w:val="left" w:pos="4253"/>
        </w:tabs>
        <w:spacing w:line="360" w:lineRule="auto"/>
        <w:jc w:val="center"/>
        <w:rPr>
          <w:spacing w:val="-1"/>
        </w:rPr>
      </w:pPr>
      <w:r>
        <w:t xml:space="preserve">Сайт: </w:t>
      </w:r>
      <w:hyperlink r:id="rId8" w:history="1">
        <w:r w:rsidR="008B68BC" w:rsidRPr="000E66D4">
          <w:rPr>
            <w:rStyle w:val="a3"/>
            <w:lang w:val="en-US"/>
          </w:rPr>
          <w:t>www</w:t>
        </w:r>
        <w:r w:rsidR="008B68BC" w:rsidRPr="000E66D4">
          <w:rPr>
            <w:rStyle w:val="a3"/>
          </w:rPr>
          <w:t>.</w:t>
        </w:r>
        <w:proofErr w:type="spellStart"/>
        <w:r w:rsidR="008B68BC" w:rsidRPr="000E66D4">
          <w:rPr>
            <w:rStyle w:val="a3"/>
            <w:lang w:val="en-US"/>
          </w:rPr>
          <w:t>filarmonia</w:t>
        </w:r>
        <w:proofErr w:type="spellEnd"/>
        <w:r w:rsidR="008B68BC" w:rsidRPr="000E66D4">
          <w:rPr>
            <w:rStyle w:val="a3"/>
          </w:rPr>
          <w:t>64</w:t>
        </w:r>
        <w:r w:rsidR="008B68BC" w:rsidRPr="00B676CA">
          <w:rPr>
            <w:rStyle w:val="a3"/>
          </w:rPr>
          <w:t>.</w:t>
        </w:r>
        <w:r w:rsidR="008B68BC" w:rsidRPr="000E66D4">
          <w:rPr>
            <w:rStyle w:val="a3"/>
            <w:lang w:val="en-US"/>
          </w:rPr>
          <w:t>com</w:t>
        </w:r>
      </w:hyperlink>
      <w:r w:rsidR="00F71CD1" w:rsidRPr="00B676CA">
        <w:t xml:space="preserve"> </w:t>
      </w:r>
      <w:r w:rsidR="00F71CD1" w:rsidRPr="00F71CD1">
        <w:t xml:space="preserve"> </w:t>
      </w:r>
    </w:p>
    <w:p w:rsidR="00301076" w:rsidRPr="00F71CD1" w:rsidRDefault="00301076" w:rsidP="00301076">
      <w:pPr>
        <w:jc w:val="center"/>
        <w:rPr>
          <w:b/>
        </w:rPr>
      </w:pPr>
    </w:p>
    <w:p w:rsidR="005C5637" w:rsidRDefault="005C5637" w:rsidP="00301076">
      <w:pPr>
        <w:jc w:val="center"/>
        <w:rPr>
          <w:b/>
        </w:rPr>
      </w:pPr>
      <w:r>
        <w:rPr>
          <w:b/>
        </w:rPr>
        <w:t>Пресс-релиз</w:t>
      </w:r>
    </w:p>
    <w:p w:rsidR="00CC1D9A" w:rsidRDefault="00CC1D9A" w:rsidP="00301076">
      <w:pPr>
        <w:jc w:val="center"/>
        <w:rPr>
          <w:b/>
        </w:rPr>
      </w:pPr>
    </w:p>
    <w:p w:rsidR="00CC1D9A" w:rsidRDefault="00CC1D9A" w:rsidP="00301076">
      <w:pPr>
        <w:jc w:val="center"/>
        <w:rPr>
          <w:b/>
        </w:rPr>
      </w:pPr>
      <w:r>
        <w:rPr>
          <w:b/>
        </w:rPr>
        <w:t>Луганская филармония приглашает на открытие концертного сезона</w:t>
      </w:r>
    </w:p>
    <w:p w:rsidR="00963921" w:rsidRDefault="00963921" w:rsidP="00CC1D9A"/>
    <w:p w:rsidR="001F6506" w:rsidRDefault="00CC1D9A" w:rsidP="00CC1D9A">
      <w:r>
        <w:t>Луганская академиче</w:t>
      </w:r>
      <w:r w:rsidR="001F6506">
        <w:t>ская филармония</w:t>
      </w:r>
      <w:r>
        <w:t xml:space="preserve"> </w:t>
      </w:r>
      <w:r w:rsidR="001F6506">
        <w:t xml:space="preserve">откроет 80-й концертный сезон концертной программой академического симфонического оркестра. </w:t>
      </w:r>
    </w:p>
    <w:p w:rsidR="001F6506" w:rsidRDefault="001F6506" w:rsidP="00CC1D9A"/>
    <w:p w:rsidR="00CC1D9A" w:rsidRDefault="00CC1D9A" w:rsidP="00CC1D9A">
      <w:r>
        <w:t>15 сентября в 14:00</w:t>
      </w:r>
      <w:r w:rsidR="001F6506">
        <w:t xml:space="preserve"> а</w:t>
      </w:r>
      <w:r>
        <w:t xml:space="preserve">кадемический симфонический оркестр </w:t>
      </w:r>
      <w:r w:rsidR="00EB4A08">
        <w:t xml:space="preserve">под управлением </w:t>
      </w:r>
      <w:r w:rsidR="00CC13CA">
        <w:t xml:space="preserve">лауреата международных конкурсов </w:t>
      </w:r>
      <w:r w:rsidR="00EB4A08">
        <w:t xml:space="preserve">Александра </w:t>
      </w:r>
      <w:proofErr w:type="spellStart"/>
      <w:r w:rsidR="00EB4A08">
        <w:t>Щурова</w:t>
      </w:r>
      <w:proofErr w:type="spellEnd"/>
      <w:r w:rsidR="00EB4A08">
        <w:t xml:space="preserve"> </w:t>
      </w:r>
      <w:r w:rsidR="001F6506">
        <w:t xml:space="preserve">исполнит </w:t>
      </w:r>
      <w:r w:rsidR="00EB4A08">
        <w:t>произведения П. Чайковского «Итальянское каприччио»,</w:t>
      </w:r>
      <w:r w:rsidR="001F6506">
        <w:t xml:space="preserve"> </w:t>
      </w:r>
      <w:r w:rsidR="00EB4A08">
        <w:t xml:space="preserve">С. Рахманинова «Симфонические танцы» и М. Мусоргского Симфоническая сюита «Ночь на Лысой горе». </w:t>
      </w:r>
    </w:p>
    <w:p w:rsidR="00CC13CA" w:rsidRDefault="00CC13CA" w:rsidP="00CC1D9A"/>
    <w:p w:rsidR="001F6506" w:rsidRPr="00AA5CFD" w:rsidRDefault="00AA5CFD" w:rsidP="00CC1D9A">
      <w:pPr>
        <w:rPr>
          <w:b/>
        </w:rPr>
      </w:pPr>
      <w:r w:rsidRPr="00AA5CFD">
        <w:rPr>
          <w:rStyle w:val="a4"/>
          <w:b w:val="0"/>
          <w:iCs/>
        </w:rPr>
        <w:t>Академический симфонический оркестр Луганской областной филармонии был основан летом победного 1945 года. Именно фронтовики, сменившие оружие  на  музыкальные инструменты, вошли в первый состав коллектива.</w:t>
      </w:r>
      <w:r w:rsidRPr="00AA5CFD">
        <w:t xml:space="preserve"> Исполнительский стиль оркестра отличают чёткость ансамбля, чувство стиля и формы, гибкая нюансировка. В настоящее время в коллективе, наряду с опытными и заслуженными профессионалами, работает много талантливой и перспективной молодежи.</w:t>
      </w:r>
    </w:p>
    <w:p w:rsidR="00AA5CFD" w:rsidRDefault="00AA5CFD" w:rsidP="00AA5CFD">
      <w:pPr>
        <w:rPr>
          <w:szCs w:val="28"/>
        </w:rPr>
      </w:pPr>
    </w:p>
    <w:p w:rsidR="00AA5CFD" w:rsidRDefault="00AA5CFD" w:rsidP="00AA5CFD">
      <w:r>
        <w:rPr>
          <w:szCs w:val="28"/>
        </w:rPr>
        <w:t xml:space="preserve">Александр Щуров – дирижер академического симфонического оркестра Луганской академической </w:t>
      </w:r>
      <w:r w:rsidRPr="00185C30">
        <w:t>филармонии с 2014 года. Во время военных действий встал за пульт оркестра с более чем 70-летней историей, благодаря чему коллектив не только не прекратил своего существования, но и вышел на качественно новый уровень.</w:t>
      </w:r>
      <w:r>
        <w:t xml:space="preserve"> В 2014 − 2017</w:t>
      </w:r>
      <w:r w:rsidRPr="00185C30">
        <w:t xml:space="preserve"> годах оркестр Луганской филармонии под руководством Александра  </w:t>
      </w:r>
      <w:proofErr w:type="spellStart"/>
      <w:r w:rsidRPr="00185C30">
        <w:t>Щурова</w:t>
      </w:r>
      <w:proofErr w:type="spellEnd"/>
      <w:r w:rsidRPr="00185C30">
        <w:t xml:space="preserve"> неоднократно давал благотворительные концерты в самых горячих точках Донбасса</w:t>
      </w:r>
      <w:r>
        <w:t xml:space="preserve">, успешно гастролировал по городам РФ. </w:t>
      </w:r>
    </w:p>
    <w:p w:rsidR="00AA5CFD" w:rsidRDefault="00AA5CFD" w:rsidP="00AA5CFD"/>
    <w:p w:rsidR="00AA5CFD" w:rsidRPr="00185C30" w:rsidRDefault="00AA5CFD" w:rsidP="00AA5CFD"/>
    <w:p w:rsidR="00EB4A08" w:rsidRDefault="00EB4A08" w:rsidP="00301076">
      <w:pPr>
        <w:jc w:val="right"/>
      </w:pPr>
    </w:p>
    <w:p w:rsidR="00301076" w:rsidRPr="00C62A03" w:rsidRDefault="00301076" w:rsidP="00301076">
      <w:pPr>
        <w:jc w:val="right"/>
        <w:rPr>
          <w:b/>
        </w:rPr>
      </w:pPr>
      <w:r w:rsidRPr="00C62A03">
        <w:rPr>
          <w:b/>
        </w:rPr>
        <w:t xml:space="preserve">Отдел информационной политики </w:t>
      </w:r>
      <w:r>
        <w:rPr>
          <w:b/>
        </w:rPr>
        <w:t xml:space="preserve">и </w:t>
      </w:r>
      <w:r w:rsidRPr="00C62A03">
        <w:rPr>
          <w:b/>
        </w:rPr>
        <w:t>рекламы ГУК «Луганская академическая филармония».</w:t>
      </w:r>
    </w:p>
    <w:p w:rsidR="000F2C3D" w:rsidRPr="00301076" w:rsidRDefault="000F2C3D"/>
    <w:sectPr w:rsidR="000F2C3D" w:rsidRPr="00301076" w:rsidSect="000F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A6"/>
    <w:rsid w:val="000F2C3D"/>
    <w:rsid w:val="001F116A"/>
    <w:rsid w:val="001F6506"/>
    <w:rsid w:val="002E5A88"/>
    <w:rsid w:val="00301076"/>
    <w:rsid w:val="00342018"/>
    <w:rsid w:val="005C5637"/>
    <w:rsid w:val="00760ED5"/>
    <w:rsid w:val="00811237"/>
    <w:rsid w:val="008B68BC"/>
    <w:rsid w:val="008E0D70"/>
    <w:rsid w:val="00963921"/>
    <w:rsid w:val="00AA5CFD"/>
    <w:rsid w:val="00B676CA"/>
    <w:rsid w:val="00B763A7"/>
    <w:rsid w:val="00BC4EC8"/>
    <w:rsid w:val="00C30FC2"/>
    <w:rsid w:val="00CC13CA"/>
    <w:rsid w:val="00CC1D9A"/>
    <w:rsid w:val="00DC5D6B"/>
    <w:rsid w:val="00EA72A6"/>
    <w:rsid w:val="00EB4A08"/>
    <w:rsid w:val="00EE79A3"/>
    <w:rsid w:val="00F4381B"/>
    <w:rsid w:val="00F7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72A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A5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armonia64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armonia6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r1938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rek</cp:lastModifiedBy>
  <cp:revision>2</cp:revision>
  <dcterms:created xsi:type="dcterms:W3CDTF">2018-08-28T08:52:00Z</dcterms:created>
  <dcterms:modified xsi:type="dcterms:W3CDTF">2018-08-28T08:52:00Z</dcterms:modified>
</cp:coreProperties>
</file>